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2BA1" w14:textId="77777777" w:rsidR="004023F2" w:rsidRPr="004023F2" w:rsidRDefault="004023F2" w:rsidP="008B018F">
      <w:pPr>
        <w:spacing w:after="0"/>
        <w:ind w:left="360"/>
      </w:pPr>
      <w:r w:rsidRPr="008B018F">
        <w:rPr>
          <w:b/>
          <w:bCs/>
        </w:rPr>
        <w:t>4-H CITRUS PROJECT AGENDA 2025–2026</w:t>
      </w:r>
      <w:r w:rsidRPr="004023F2">
        <w:br/>
      </w:r>
      <w:r w:rsidRPr="008B018F">
        <w:rPr>
          <w:i/>
          <w:iCs/>
        </w:rPr>
        <w:t>Youth Citrus Project Timeline and Events</w:t>
      </w:r>
    </w:p>
    <w:p w14:paraId="5FE991FC" w14:textId="4A1087E9" w:rsidR="004023F2" w:rsidRPr="004023F2" w:rsidRDefault="004023F2" w:rsidP="008B018F">
      <w:pPr>
        <w:spacing w:after="0"/>
      </w:pPr>
    </w:p>
    <w:p w14:paraId="0DD96033" w14:textId="77777777" w:rsidR="007A337C" w:rsidRDefault="004023F2" w:rsidP="008B018F">
      <w:pPr>
        <w:pStyle w:val="ListParagraph"/>
        <w:numPr>
          <w:ilvl w:val="0"/>
          <w:numId w:val="17"/>
        </w:numPr>
        <w:spacing w:after="0"/>
      </w:pPr>
      <w:r w:rsidRPr="008B018F">
        <w:rPr>
          <w:b/>
          <w:bCs/>
        </w:rPr>
        <w:t xml:space="preserve">September 2025 – Field Trip #1: </w:t>
      </w:r>
      <w:r w:rsidR="002056EE" w:rsidRPr="008B018F">
        <w:rPr>
          <w:b/>
          <w:bCs/>
        </w:rPr>
        <w:t>UF</w:t>
      </w:r>
      <w:r w:rsidR="007A337C" w:rsidRPr="008B018F">
        <w:rPr>
          <w:b/>
          <w:bCs/>
        </w:rPr>
        <w:t xml:space="preserve">/IFAS </w:t>
      </w:r>
      <w:r w:rsidR="002056EE" w:rsidRPr="008B018F">
        <w:rPr>
          <w:b/>
          <w:bCs/>
        </w:rPr>
        <w:t>Lake county extension office</w:t>
      </w:r>
      <w:r w:rsidRPr="004023F2">
        <w:br/>
      </w:r>
      <w:r w:rsidRPr="008B018F">
        <w:rPr>
          <w:b/>
          <w:bCs/>
        </w:rPr>
        <w:t>Location:</w:t>
      </w:r>
      <w:r w:rsidRPr="004023F2">
        <w:t xml:space="preserve"> </w:t>
      </w:r>
      <w:r w:rsidR="007A337C">
        <w:t>Discovery Gardens</w:t>
      </w:r>
    </w:p>
    <w:p w14:paraId="2D768618" w14:textId="2FEA29FD" w:rsidR="004023F2" w:rsidRPr="004023F2" w:rsidRDefault="004023F2" w:rsidP="008B018F">
      <w:pPr>
        <w:spacing w:after="0"/>
        <w:ind w:left="360"/>
      </w:pPr>
      <w:r w:rsidRPr="008B018F">
        <w:rPr>
          <w:b/>
          <w:bCs/>
        </w:rPr>
        <w:t>Date:</w:t>
      </w:r>
      <w:r w:rsidRPr="004023F2">
        <w:t xml:space="preserve"> </w:t>
      </w:r>
      <w:r w:rsidR="007A337C" w:rsidRPr="008B018F">
        <w:rPr>
          <w:b/>
          <w:bCs/>
        </w:rPr>
        <w:t>September 13th</w:t>
      </w:r>
    </w:p>
    <w:p w14:paraId="37031B3D" w14:textId="611C5997" w:rsidR="004023F2" w:rsidRPr="004023F2" w:rsidRDefault="007A337C" w:rsidP="008B018F">
      <w:pPr>
        <w:spacing w:after="0"/>
        <w:ind w:left="360"/>
      </w:pPr>
      <w:r>
        <w:t>I</w:t>
      </w:r>
      <w:r w:rsidR="004023F2" w:rsidRPr="004023F2">
        <w:t>ntroduction to citrus science</w:t>
      </w:r>
    </w:p>
    <w:p w14:paraId="0D38C8CE" w14:textId="77777777" w:rsidR="004023F2" w:rsidRPr="004023F2" w:rsidRDefault="004023F2" w:rsidP="008B018F">
      <w:pPr>
        <w:spacing w:after="0"/>
        <w:ind w:left="360"/>
      </w:pPr>
      <w:r w:rsidRPr="004023F2">
        <w:t>Overview of pest identification and tree health</w:t>
      </w:r>
    </w:p>
    <w:p w14:paraId="567C51EA" w14:textId="4B1AE047" w:rsidR="004023F2" w:rsidRPr="004023F2" w:rsidRDefault="004023F2" w:rsidP="008B018F">
      <w:pPr>
        <w:spacing w:after="0"/>
        <w:ind w:left="360"/>
      </w:pPr>
      <w:r w:rsidRPr="004023F2">
        <w:t xml:space="preserve">Interactive learning </w:t>
      </w:r>
      <w:r w:rsidR="00605DF5" w:rsidRPr="004023F2">
        <w:t>sessions on</w:t>
      </w:r>
      <w:r w:rsidRPr="004023F2">
        <w:t xml:space="preserve"> </w:t>
      </w:r>
      <w:r w:rsidR="00B565CC">
        <w:t xml:space="preserve">how to </w:t>
      </w:r>
      <w:r w:rsidR="00555B3E">
        <w:t>care for</w:t>
      </w:r>
      <w:r w:rsidR="00B565CC">
        <w:t xml:space="preserve"> and transplant the tree</w:t>
      </w:r>
    </w:p>
    <w:p w14:paraId="7A5F57FE" w14:textId="262DFA1C" w:rsidR="004023F2" w:rsidRPr="004023F2" w:rsidRDefault="004023F2" w:rsidP="008B018F">
      <w:pPr>
        <w:spacing w:after="0"/>
      </w:pPr>
    </w:p>
    <w:p w14:paraId="36BFB13F" w14:textId="1BFF1C94" w:rsidR="004023F2" w:rsidRPr="004023F2" w:rsidRDefault="004023F2" w:rsidP="008B018F">
      <w:pPr>
        <w:pStyle w:val="ListParagraph"/>
        <w:numPr>
          <w:ilvl w:val="0"/>
          <w:numId w:val="17"/>
        </w:numPr>
        <w:spacing w:after="0"/>
      </w:pPr>
      <w:r w:rsidRPr="008B018F">
        <w:rPr>
          <w:b/>
          <w:bCs/>
        </w:rPr>
        <w:t>Hybrid Citrus Workshop</w:t>
      </w:r>
      <w:r w:rsidRPr="004023F2">
        <w:br/>
      </w:r>
      <w:r w:rsidRPr="008B018F">
        <w:rPr>
          <w:b/>
          <w:bCs/>
        </w:rPr>
        <w:t>Format:</w:t>
      </w:r>
      <w:r w:rsidRPr="004023F2">
        <w:t xml:space="preserve"> Online and In-Person</w:t>
      </w:r>
      <w:r w:rsidRPr="004023F2">
        <w:br/>
      </w:r>
      <w:r w:rsidRPr="008B018F">
        <w:rPr>
          <w:b/>
          <w:bCs/>
        </w:rPr>
        <w:t>In-Person Location:</w:t>
      </w:r>
      <w:r w:rsidRPr="004023F2">
        <w:t xml:space="preserve"> </w:t>
      </w:r>
      <w:r>
        <w:t>UF/IFAS Lake County Extension Office</w:t>
      </w:r>
    </w:p>
    <w:p w14:paraId="72FF8F08" w14:textId="77777777" w:rsidR="004023F2" w:rsidRPr="004023F2" w:rsidRDefault="004023F2" w:rsidP="008B018F">
      <w:pPr>
        <w:spacing w:after="0"/>
        <w:ind w:left="360"/>
      </w:pPr>
      <w:r w:rsidRPr="004023F2">
        <w:t>Educational topics include:</w:t>
      </w:r>
    </w:p>
    <w:p w14:paraId="619963AC" w14:textId="4A81A93A" w:rsidR="00612E34" w:rsidRDefault="00612E34" w:rsidP="008B018F">
      <w:pPr>
        <w:pStyle w:val="NormalWeb"/>
        <w:spacing w:after="0" w:afterAutospacing="0"/>
        <w:ind w:left="360"/>
      </w:pPr>
      <w:r>
        <w:rPr>
          <w:rStyle w:val="Strong"/>
          <w:rFonts w:eastAsiaTheme="majorEastAsia"/>
        </w:rPr>
        <w:t xml:space="preserve">October 16 </w:t>
      </w:r>
      <w:r w:rsidR="0067220D">
        <w:rPr>
          <w:rStyle w:val="Strong"/>
          <w:rFonts w:eastAsiaTheme="majorEastAsia"/>
        </w:rPr>
        <w:t xml:space="preserve">4pm – 6:00 pm </w:t>
      </w:r>
      <w:r>
        <w:rPr>
          <w:rStyle w:val="Strong"/>
          <w:rFonts w:eastAsiaTheme="majorEastAsia"/>
        </w:rPr>
        <w:t>(Online)</w:t>
      </w:r>
      <w:r>
        <w:br/>
      </w:r>
      <w:r>
        <w:rPr>
          <w:rStyle w:val="Strong"/>
          <w:rFonts w:eastAsiaTheme="majorEastAsia"/>
        </w:rPr>
        <w:t>Citrus Overview &amp; Tree Care Basics</w:t>
      </w:r>
    </w:p>
    <w:p w14:paraId="54919DD7" w14:textId="77777777" w:rsidR="00612E34" w:rsidRDefault="00612E34" w:rsidP="008B018F">
      <w:pPr>
        <w:pStyle w:val="NormalWeb"/>
        <w:spacing w:after="0" w:afterAutospacing="0"/>
        <w:ind w:left="360"/>
      </w:pPr>
      <w:r>
        <w:t>Introduction to citrus in Florida</w:t>
      </w:r>
    </w:p>
    <w:p w14:paraId="71613192" w14:textId="77777777" w:rsidR="00612E34" w:rsidRDefault="00612E34" w:rsidP="008B018F">
      <w:pPr>
        <w:pStyle w:val="NormalWeb"/>
        <w:spacing w:after="0" w:afterAutospacing="0"/>
        <w:ind w:left="360"/>
      </w:pPr>
      <w:r>
        <w:t>General care and maintenance practices</w:t>
      </w:r>
    </w:p>
    <w:p w14:paraId="38B7A088" w14:textId="77777777" w:rsidR="00612E34" w:rsidRDefault="00612E34" w:rsidP="008B018F">
      <w:pPr>
        <w:pStyle w:val="NormalWeb"/>
        <w:spacing w:after="0" w:afterAutospacing="0"/>
        <w:ind w:left="360"/>
      </w:pPr>
      <w:r>
        <w:t>Q&amp;A session</w:t>
      </w:r>
    </w:p>
    <w:p w14:paraId="779649DC" w14:textId="36978C70" w:rsidR="00612E34" w:rsidRDefault="00612E34" w:rsidP="008B018F">
      <w:pPr>
        <w:pStyle w:val="NormalWeb"/>
        <w:spacing w:after="0" w:afterAutospacing="0"/>
        <w:ind w:left="360"/>
      </w:pPr>
      <w:r>
        <w:rPr>
          <w:rStyle w:val="Strong"/>
          <w:rFonts w:eastAsiaTheme="majorEastAsia"/>
        </w:rPr>
        <w:t>October 30</w:t>
      </w:r>
      <w:r w:rsidR="0067220D">
        <w:rPr>
          <w:rStyle w:val="Strong"/>
          <w:rFonts w:eastAsiaTheme="majorEastAsia"/>
        </w:rPr>
        <w:t xml:space="preserve"> 4pm – 6:00 pm (</w:t>
      </w:r>
      <w:r>
        <w:rPr>
          <w:rStyle w:val="Strong"/>
          <w:rFonts w:eastAsiaTheme="majorEastAsia"/>
        </w:rPr>
        <w:t>In-Person)</w:t>
      </w:r>
      <w:r>
        <w:br/>
      </w:r>
      <w:r>
        <w:rPr>
          <w:rStyle w:val="Strong"/>
          <w:rFonts w:eastAsiaTheme="majorEastAsia"/>
        </w:rPr>
        <w:t>Pruning &amp; Fertilization Demonstration</w:t>
      </w:r>
    </w:p>
    <w:p w14:paraId="5B9C6F90" w14:textId="77777777" w:rsidR="00612E34" w:rsidRDefault="00612E34" w:rsidP="008B018F">
      <w:pPr>
        <w:pStyle w:val="NormalWeb"/>
        <w:spacing w:after="0" w:afterAutospacing="0"/>
        <w:ind w:left="360"/>
      </w:pPr>
      <w:r>
        <w:t>Hands-on pruning techniques</w:t>
      </w:r>
    </w:p>
    <w:p w14:paraId="1B70BDDB" w14:textId="77777777" w:rsidR="00612E34" w:rsidRDefault="00612E34" w:rsidP="008B018F">
      <w:pPr>
        <w:pStyle w:val="NormalWeb"/>
        <w:spacing w:after="0" w:afterAutospacing="0"/>
        <w:ind w:left="360"/>
      </w:pPr>
      <w:r>
        <w:t>Proper fertilization methods and timing</w:t>
      </w:r>
    </w:p>
    <w:p w14:paraId="4F304C88" w14:textId="7DD2D3AD" w:rsidR="00612E34" w:rsidRDefault="00612E34" w:rsidP="008B018F">
      <w:pPr>
        <w:pStyle w:val="NormalWeb"/>
        <w:spacing w:after="0" w:afterAutospacing="0"/>
        <w:ind w:left="360"/>
      </w:pPr>
      <w:r>
        <w:rPr>
          <w:rStyle w:val="Strong"/>
          <w:rFonts w:eastAsiaTheme="majorEastAsia"/>
        </w:rPr>
        <w:t>November 13</w:t>
      </w:r>
      <w:r w:rsidR="001D4704">
        <w:rPr>
          <w:rStyle w:val="Strong"/>
          <w:rFonts w:eastAsiaTheme="majorEastAsia"/>
        </w:rPr>
        <w:t xml:space="preserve"> 4pm – 6:00 pm (</w:t>
      </w:r>
      <w:r>
        <w:rPr>
          <w:rStyle w:val="Strong"/>
          <w:rFonts w:eastAsiaTheme="majorEastAsia"/>
        </w:rPr>
        <w:t>In-Person)</w:t>
      </w:r>
      <w:r>
        <w:br/>
      </w:r>
      <w:r>
        <w:rPr>
          <w:rStyle w:val="Strong"/>
          <w:rFonts w:eastAsiaTheme="majorEastAsia"/>
        </w:rPr>
        <w:t>Disease Recognition &amp; Management</w:t>
      </w:r>
    </w:p>
    <w:p w14:paraId="0AF4CC4F" w14:textId="77777777" w:rsidR="00612E34" w:rsidRDefault="00612E34" w:rsidP="008B018F">
      <w:pPr>
        <w:pStyle w:val="NormalWeb"/>
        <w:spacing w:after="0" w:afterAutospacing="0"/>
        <w:ind w:left="360"/>
      </w:pPr>
      <w:r>
        <w:t>Identifying common citrus diseases</w:t>
      </w:r>
    </w:p>
    <w:p w14:paraId="6C4EB070" w14:textId="77777777" w:rsidR="00612E34" w:rsidRDefault="00612E34" w:rsidP="008B018F">
      <w:pPr>
        <w:pStyle w:val="NormalWeb"/>
        <w:spacing w:after="0" w:afterAutospacing="0"/>
        <w:ind w:left="360"/>
      </w:pPr>
      <w:r>
        <w:t>Prevention and treatment approaches</w:t>
      </w:r>
    </w:p>
    <w:p w14:paraId="21D3AC4E" w14:textId="1CD7C6A9" w:rsidR="00612E34" w:rsidRDefault="00612E34" w:rsidP="008B018F">
      <w:pPr>
        <w:pStyle w:val="NormalWeb"/>
        <w:spacing w:after="0" w:afterAutospacing="0"/>
        <w:ind w:left="360"/>
      </w:pPr>
      <w:r>
        <w:rPr>
          <w:rStyle w:val="Strong"/>
          <w:rFonts w:eastAsiaTheme="majorEastAsia"/>
        </w:rPr>
        <w:t>November 20</w:t>
      </w:r>
      <w:r w:rsidR="001D4704">
        <w:rPr>
          <w:rStyle w:val="Strong"/>
          <w:rFonts w:eastAsiaTheme="majorEastAsia"/>
        </w:rPr>
        <w:t xml:space="preserve"> 4pm – 6:00 pm</w:t>
      </w:r>
      <w:r>
        <w:rPr>
          <w:rStyle w:val="Strong"/>
          <w:rFonts w:eastAsiaTheme="majorEastAsia"/>
        </w:rPr>
        <w:t xml:space="preserve"> (Online)</w:t>
      </w:r>
      <w:r>
        <w:br/>
      </w:r>
      <w:r>
        <w:rPr>
          <w:rStyle w:val="Strong"/>
          <w:rFonts w:eastAsiaTheme="majorEastAsia"/>
        </w:rPr>
        <w:t>Wrap-Up &amp; Troubleshooting</w:t>
      </w:r>
    </w:p>
    <w:p w14:paraId="5085EA4D" w14:textId="77777777" w:rsidR="00612E34" w:rsidRDefault="00612E34" w:rsidP="008B018F">
      <w:pPr>
        <w:pStyle w:val="NormalWeb"/>
        <w:spacing w:after="0" w:afterAutospacing="0"/>
        <w:ind w:left="360"/>
      </w:pPr>
      <w:r>
        <w:t>Participant updates</w:t>
      </w:r>
    </w:p>
    <w:p w14:paraId="3C7A6E21" w14:textId="77777777" w:rsidR="00612E34" w:rsidRDefault="00612E34" w:rsidP="008B018F">
      <w:pPr>
        <w:pStyle w:val="NormalWeb"/>
        <w:spacing w:after="0" w:afterAutospacing="0"/>
        <w:ind w:left="360"/>
      </w:pPr>
      <w:r>
        <w:lastRenderedPageBreak/>
        <w:t>Open discussion and Q&amp;A</w:t>
      </w:r>
    </w:p>
    <w:p w14:paraId="658C963B" w14:textId="4CE0C3A3" w:rsidR="004023F2" w:rsidRPr="004023F2" w:rsidRDefault="004023F2" w:rsidP="008B018F">
      <w:pPr>
        <w:spacing w:after="0"/>
      </w:pPr>
    </w:p>
    <w:p w14:paraId="5D6C3065" w14:textId="49110158" w:rsidR="004023F2" w:rsidRPr="004023F2" w:rsidRDefault="004023F2" w:rsidP="008B018F">
      <w:pPr>
        <w:spacing w:after="0"/>
        <w:ind w:left="360"/>
      </w:pPr>
      <w:r w:rsidRPr="00275FEB">
        <w:rPr>
          <w:b/>
          <w:bCs/>
        </w:rPr>
        <w:t xml:space="preserve">December </w:t>
      </w:r>
      <w:r w:rsidR="00A716B4" w:rsidRPr="00275FEB">
        <w:rPr>
          <w:b/>
          <w:bCs/>
        </w:rPr>
        <w:t xml:space="preserve">Dec </w:t>
      </w:r>
      <w:r w:rsidR="00275FEB" w:rsidRPr="00275FEB">
        <w:rPr>
          <w:b/>
          <w:bCs/>
        </w:rPr>
        <w:t>23rd</w:t>
      </w:r>
      <w:r w:rsidRPr="008B018F">
        <w:rPr>
          <w:b/>
          <w:bCs/>
        </w:rPr>
        <w:t xml:space="preserve"> – Field Trip #2: DPI</w:t>
      </w:r>
      <w:r w:rsidRPr="004023F2">
        <w:br/>
      </w:r>
      <w:r w:rsidRPr="008B018F">
        <w:rPr>
          <w:b/>
          <w:bCs/>
        </w:rPr>
        <w:t>Location:</w:t>
      </w:r>
      <w:r w:rsidRPr="004023F2">
        <w:t xml:space="preserve"> Division of Plant Industry (DPI)</w:t>
      </w:r>
    </w:p>
    <w:p w14:paraId="1A89802A" w14:textId="77777777" w:rsidR="004023F2" w:rsidRPr="004023F2" w:rsidRDefault="004023F2" w:rsidP="008B018F">
      <w:pPr>
        <w:spacing w:after="0"/>
        <w:ind w:left="360"/>
      </w:pPr>
      <w:r w:rsidRPr="004023F2">
        <w:t>Explore the role of DPI in citrus protection and quarantine</w:t>
      </w:r>
    </w:p>
    <w:p w14:paraId="28068D32" w14:textId="77777777" w:rsidR="004023F2" w:rsidRPr="004023F2" w:rsidRDefault="004023F2" w:rsidP="008B018F">
      <w:pPr>
        <w:spacing w:after="0"/>
        <w:ind w:left="360"/>
      </w:pPr>
      <w:r w:rsidRPr="004023F2">
        <w:t>Insect lab demonstrations and biological control discussions</w:t>
      </w:r>
    </w:p>
    <w:p w14:paraId="1E638B03" w14:textId="77777777" w:rsidR="004023F2" w:rsidRPr="004023F2" w:rsidRDefault="004023F2" w:rsidP="008B018F">
      <w:pPr>
        <w:spacing w:after="0"/>
        <w:ind w:left="360"/>
      </w:pPr>
      <w:r w:rsidRPr="004023F2">
        <w:t>Career exploration in plant protection and agriculture</w:t>
      </w:r>
    </w:p>
    <w:p w14:paraId="6BD8AF61" w14:textId="65BE1848" w:rsidR="004023F2" w:rsidRPr="004023F2" w:rsidRDefault="004023F2" w:rsidP="008B018F">
      <w:pPr>
        <w:spacing w:after="0"/>
      </w:pPr>
    </w:p>
    <w:p w14:paraId="72CD0C67" w14:textId="70B8D66F" w:rsidR="004023F2" w:rsidRPr="004023F2" w:rsidRDefault="004023F2" w:rsidP="008B018F">
      <w:pPr>
        <w:spacing w:after="0"/>
        <w:ind w:left="360"/>
      </w:pPr>
      <w:r w:rsidRPr="008B018F">
        <w:rPr>
          <w:b/>
          <w:bCs/>
        </w:rPr>
        <w:t xml:space="preserve">March </w:t>
      </w:r>
      <w:r w:rsidR="00A716B4" w:rsidRPr="008B018F">
        <w:rPr>
          <w:b/>
          <w:bCs/>
        </w:rPr>
        <w:t>19th</w:t>
      </w:r>
      <w:r w:rsidRPr="008B018F">
        <w:rPr>
          <w:b/>
          <w:bCs/>
        </w:rPr>
        <w:t>– Field Trip #3: CREC</w:t>
      </w:r>
      <w:r w:rsidRPr="004023F2">
        <w:br/>
      </w:r>
      <w:r w:rsidRPr="008B018F">
        <w:rPr>
          <w:b/>
          <w:bCs/>
        </w:rPr>
        <w:t>Location:</w:t>
      </w:r>
      <w:r w:rsidRPr="004023F2">
        <w:t xml:space="preserve"> Citrus Research and Education Center (CREC)</w:t>
      </w:r>
    </w:p>
    <w:p w14:paraId="3F61C879" w14:textId="77777777" w:rsidR="004023F2" w:rsidRPr="004023F2" w:rsidRDefault="004023F2" w:rsidP="008B018F">
      <w:pPr>
        <w:spacing w:after="0"/>
        <w:ind w:left="360"/>
      </w:pPr>
      <w:r w:rsidRPr="004023F2">
        <w:t>Project check-in and assessment of tree growth</w:t>
      </w:r>
    </w:p>
    <w:p w14:paraId="2554A9F1" w14:textId="77777777" w:rsidR="004023F2" w:rsidRPr="004023F2" w:rsidRDefault="004023F2" w:rsidP="008B018F">
      <w:pPr>
        <w:spacing w:after="0"/>
        <w:ind w:left="360"/>
      </w:pPr>
      <w:r w:rsidRPr="004023F2">
        <w:t>Citrus challenge activity and applied learning</w:t>
      </w:r>
    </w:p>
    <w:p w14:paraId="3C08502D" w14:textId="77777777" w:rsidR="004023F2" w:rsidRPr="004023F2" w:rsidRDefault="004023F2" w:rsidP="008B018F">
      <w:pPr>
        <w:spacing w:after="0"/>
        <w:ind w:left="360"/>
      </w:pPr>
      <w:r w:rsidRPr="004023F2">
        <w:t>Guest speaker from the citrus industry</w:t>
      </w:r>
    </w:p>
    <w:p w14:paraId="25F8AF15" w14:textId="3B07A3E8" w:rsidR="004023F2" w:rsidRPr="004023F2" w:rsidRDefault="004023F2" w:rsidP="008B018F">
      <w:pPr>
        <w:spacing w:after="0"/>
      </w:pPr>
    </w:p>
    <w:p w14:paraId="50617F36" w14:textId="4099DA96" w:rsidR="004023F2" w:rsidRPr="004023F2" w:rsidRDefault="004023F2" w:rsidP="008B018F">
      <w:pPr>
        <w:spacing w:after="0"/>
        <w:ind w:left="360"/>
      </w:pPr>
      <w:r w:rsidRPr="008B018F">
        <w:rPr>
          <w:b/>
          <w:bCs/>
        </w:rPr>
        <w:t xml:space="preserve">April </w:t>
      </w:r>
      <w:r w:rsidR="005F3C5E" w:rsidRPr="008B018F">
        <w:rPr>
          <w:b/>
          <w:bCs/>
        </w:rPr>
        <w:t xml:space="preserve">11, </w:t>
      </w:r>
      <w:r w:rsidRPr="008B018F">
        <w:rPr>
          <w:b/>
          <w:bCs/>
        </w:rPr>
        <w:t>2026 – Record Books and Fair Entry</w:t>
      </w:r>
      <w:r w:rsidR="005F3C5E" w:rsidRPr="008B018F">
        <w:rPr>
          <w:b/>
          <w:bCs/>
        </w:rPr>
        <w:t xml:space="preserve"> 9 AM to 12 PM</w:t>
      </w:r>
    </w:p>
    <w:p w14:paraId="475A1881" w14:textId="77777777" w:rsidR="004023F2" w:rsidRPr="004023F2" w:rsidRDefault="004023F2" w:rsidP="008B018F">
      <w:pPr>
        <w:spacing w:after="0"/>
        <w:ind w:left="360"/>
      </w:pPr>
      <w:r w:rsidRPr="004023F2">
        <w:t>Submit completed project record books</w:t>
      </w:r>
    </w:p>
    <w:p w14:paraId="666AD731" w14:textId="77777777" w:rsidR="004023F2" w:rsidRPr="004023F2" w:rsidRDefault="004023F2" w:rsidP="008B018F">
      <w:pPr>
        <w:spacing w:after="0"/>
        <w:ind w:left="360"/>
      </w:pPr>
      <w:r w:rsidRPr="004023F2">
        <w:t>Final preparations for citrus entries at the county fair</w:t>
      </w:r>
    </w:p>
    <w:p w14:paraId="2BCE53D6" w14:textId="48B67AB7" w:rsidR="004023F2" w:rsidRPr="004023F2" w:rsidRDefault="004023F2" w:rsidP="008B018F">
      <w:pPr>
        <w:spacing w:after="0"/>
      </w:pPr>
    </w:p>
    <w:p w14:paraId="2572F4D6" w14:textId="0832E5DD" w:rsidR="004023F2" w:rsidRPr="004023F2" w:rsidRDefault="001E63A3" w:rsidP="008B018F">
      <w:pPr>
        <w:spacing w:after="0"/>
        <w:ind w:left="360"/>
      </w:pPr>
      <w:r w:rsidRPr="008B018F">
        <w:rPr>
          <w:b/>
          <w:bCs/>
        </w:rPr>
        <w:t>April 18, 2026</w:t>
      </w:r>
      <w:r w:rsidR="004023F2" w:rsidRPr="008B018F">
        <w:rPr>
          <w:b/>
          <w:bCs/>
        </w:rPr>
        <w:t xml:space="preserve"> – Judging and Project Wrap-Up</w:t>
      </w:r>
    </w:p>
    <w:p w14:paraId="46278325" w14:textId="77777777" w:rsidR="004023F2" w:rsidRPr="004023F2" w:rsidRDefault="004023F2" w:rsidP="008B018F">
      <w:pPr>
        <w:spacing w:after="0"/>
        <w:ind w:left="360"/>
      </w:pPr>
      <w:r w:rsidRPr="004023F2">
        <w:t>Citrus judging</w:t>
      </w:r>
    </w:p>
    <w:p w14:paraId="74DEEE44" w14:textId="77777777" w:rsidR="004023F2" w:rsidRPr="004023F2" w:rsidRDefault="004023F2" w:rsidP="008B018F">
      <w:pPr>
        <w:spacing w:after="0"/>
        <w:ind w:left="360"/>
      </w:pPr>
      <w:r w:rsidRPr="004023F2">
        <w:t>Sill-a-thon showcase</w:t>
      </w:r>
    </w:p>
    <w:p w14:paraId="2767A004" w14:textId="77777777" w:rsidR="004023F2" w:rsidRDefault="004023F2" w:rsidP="008B018F">
      <w:pPr>
        <w:spacing w:after="0"/>
        <w:ind w:left="360"/>
      </w:pPr>
      <w:r w:rsidRPr="004023F2">
        <w:t>Project auction and participant recognition</w:t>
      </w:r>
    </w:p>
    <w:p w14:paraId="740DC5A3" w14:textId="39497E03" w:rsidR="005F3C5E" w:rsidRPr="008B018F" w:rsidRDefault="00E654EE" w:rsidP="008B018F">
      <w:pPr>
        <w:spacing w:after="0"/>
        <w:ind w:left="360"/>
        <w:rPr>
          <w:b/>
          <w:bCs/>
        </w:rPr>
      </w:pPr>
      <w:r w:rsidRPr="008B018F">
        <w:rPr>
          <w:b/>
          <w:bCs/>
        </w:rPr>
        <w:t xml:space="preserve">Registering: </w:t>
      </w:r>
    </w:p>
    <w:p w14:paraId="26A82A67" w14:textId="35CF01EB" w:rsidR="00E654EE" w:rsidRDefault="009915E2" w:rsidP="008B018F">
      <w:pPr>
        <w:spacing w:after="0"/>
        <w:ind w:left="360"/>
      </w:pPr>
      <w:r>
        <w:t xml:space="preserve">Making it a District 4-H Club </w:t>
      </w:r>
    </w:p>
    <w:p w14:paraId="460AEFE6" w14:textId="7D406D29" w:rsidR="005F3C5E" w:rsidRPr="008B018F" w:rsidRDefault="005F3C5E" w:rsidP="008B018F">
      <w:pPr>
        <w:spacing w:after="0"/>
        <w:ind w:left="360"/>
        <w:rPr>
          <w:b/>
          <w:bCs/>
        </w:rPr>
      </w:pPr>
      <w:r w:rsidRPr="008B018F">
        <w:rPr>
          <w:b/>
          <w:bCs/>
        </w:rPr>
        <w:t xml:space="preserve">Recommendations: </w:t>
      </w:r>
    </w:p>
    <w:p w14:paraId="04D38859" w14:textId="05404C2F" w:rsidR="005F3C5E" w:rsidRDefault="005F3C5E" w:rsidP="008B018F">
      <w:pPr>
        <w:spacing w:after="0"/>
        <w:ind w:left="360"/>
      </w:pPr>
      <w:r>
        <w:t>Giving a recommended fertilizer schedule</w:t>
      </w:r>
    </w:p>
    <w:p w14:paraId="4BBA36AC" w14:textId="0915FC8A" w:rsidR="005F3C5E" w:rsidRDefault="005F3C5E" w:rsidP="008B018F">
      <w:pPr>
        <w:spacing w:after="0"/>
        <w:ind w:left="360"/>
      </w:pPr>
      <w:r>
        <w:t xml:space="preserve">Pruning demonstration? </w:t>
      </w:r>
    </w:p>
    <w:p w14:paraId="4ED08AA0" w14:textId="420A3CAD" w:rsidR="005F3C5E" w:rsidRDefault="00E654EE" w:rsidP="008B018F">
      <w:pPr>
        <w:spacing w:after="0"/>
        <w:ind w:left="360"/>
      </w:pPr>
      <w:r>
        <w:t>Getting your tree prepped for the show?</w:t>
      </w:r>
    </w:p>
    <w:sectPr w:rsidR="005F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1E7"/>
    <w:multiLevelType w:val="multilevel"/>
    <w:tmpl w:val="C22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D7A1A"/>
    <w:multiLevelType w:val="hybridMultilevel"/>
    <w:tmpl w:val="E7D22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E5DBF"/>
    <w:multiLevelType w:val="multilevel"/>
    <w:tmpl w:val="567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04886"/>
    <w:multiLevelType w:val="multilevel"/>
    <w:tmpl w:val="DDA2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37E5E"/>
    <w:multiLevelType w:val="hybridMultilevel"/>
    <w:tmpl w:val="40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F58"/>
    <w:multiLevelType w:val="hybridMultilevel"/>
    <w:tmpl w:val="9BE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674"/>
    <w:multiLevelType w:val="multilevel"/>
    <w:tmpl w:val="F1E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A0D1F"/>
    <w:multiLevelType w:val="multilevel"/>
    <w:tmpl w:val="0D70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67959"/>
    <w:multiLevelType w:val="multilevel"/>
    <w:tmpl w:val="5C6C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B06B4"/>
    <w:multiLevelType w:val="multilevel"/>
    <w:tmpl w:val="A966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54EDB"/>
    <w:multiLevelType w:val="hybridMultilevel"/>
    <w:tmpl w:val="F114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31DBA"/>
    <w:multiLevelType w:val="multilevel"/>
    <w:tmpl w:val="2F06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A1F5F"/>
    <w:multiLevelType w:val="multilevel"/>
    <w:tmpl w:val="71AC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45C30"/>
    <w:multiLevelType w:val="hybridMultilevel"/>
    <w:tmpl w:val="E4DE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C3661"/>
    <w:multiLevelType w:val="multilevel"/>
    <w:tmpl w:val="C5B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F5791"/>
    <w:multiLevelType w:val="multilevel"/>
    <w:tmpl w:val="1F00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51D22"/>
    <w:multiLevelType w:val="hybridMultilevel"/>
    <w:tmpl w:val="2668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7685">
    <w:abstractNumId w:val="6"/>
  </w:num>
  <w:num w:numId="2" w16cid:durableId="606817869">
    <w:abstractNumId w:val="8"/>
  </w:num>
  <w:num w:numId="3" w16cid:durableId="1823278522">
    <w:abstractNumId w:val="2"/>
  </w:num>
  <w:num w:numId="4" w16cid:durableId="1076050769">
    <w:abstractNumId w:val="15"/>
  </w:num>
  <w:num w:numId="5" w16cid:durableId="446509506">
    <w:abstractNumId w:val="11"/>
  </w:num>
  <w:num w:numId="6" w16cid:durableId="1336959526">
    <w:abstractNumId w:val="7"/>
  </w:num>
  <w:num w:numId="7" w16cid:durableId="847407765">
    <w:abstractNumId w:val="3"/>
  </w:num>
  <w:num w:numId="8" w16cid:durableId="1230926430">
    <w:abstractNumId w:val="10"/>
  </w:num>
  <w:num w:numId="9" w16cid:durableId="133068825">
    <w:abstractNumId w:val="4"/>
  </w:num>
  <w:num w:numId="10" w16cid:durableId="667711623">
    <w:abstractNumId w:val="5"/>
  </w:num>
  <w:num w:numId="11" w16cid:durableId="314143568">
    <w:abstractNumId w:val="9"/>
  </w:num>
  <w:num w:numId="12" w16cid:durableId="878975186">
    <w:abstractNumId w:val="0"/>
  </w:num>
  <w:num w:numId="13" w16cid:durableId="654914601">
    <w:abstractNumId w:val="14"/>
  </w:num>
  <w:num w:numId="14" w16cid:durableId="1469593418">
    <w:abstractNumId w:val="12"/>
  </w:num>
  <w:num w:numId="15" w16cid:durableId="887573234">
    <w:abstractNumId w:val="13"/>
  </w:num>
  <w:num w:numId="16" w16cid:durableId="2044599014">
    <w:abstractNumId w:val="1"/>
  </w:num>
  <w:num w:numId="17" w16cid:durableId="892736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F2"/>
    <w:rsid w:val="001D4704"/>
    <w:rsid w:val="001E63A3"/>
    <w:rsid w:val="002056EE"/>
    <w:rsid w:val="00222AC4"/>
    <w:rsid w:val="00275FEB"/>
    <w:rsid w:val="004023F2"/>
    <w:rsid w:val="00480B1E"/>
    <w:rsid w:val="00555B3E"/>
    <w:rsid w:val="005F01B8"/>
    <w:rsid w:val="005F3C5E"/>
    <w:rsid w:val="00605DF5"/>
    <w:rsid w:val="00612E34"/>
    <w:rsid w:val="0067220D"/>
    <w:rsid w:val="007A337C"/>
    <w:rsid w:val="007C7350"/>
    <w:rsid w:val="008B018F"/>
    <w:rsid w:val="009915E2"/>
    <w:rsid w:val="009A2B94"/>
    <w:rsid w:val="00A716B4"/>
    <w:rsid w:val="00B565CC"/>
    <w:rsid w:val="00C60B53"/>
    <w:rsid w:val="00D05CE6"/>
    <w:rsid w:val="00E654EE"/>
    <w:rsid w:val="00EB48F3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8F95"/>
  <w15:chartTrackingRefBased/>
  <w15:docId w15:val="{22277B52-655A-43C8-B4B7-59689ED4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3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1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- IFAS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Quirico Bautista,Maria</dc:creator>
  <cp:keywords/>
  <dc:description/>
  <cp:lastModifiedBy>Quirico Bautista,Maria</cp:lastModifiedBy>
  <cp:revision>17</cp:revision>
  <dcterms:created xsi:type="dcterms:W3CDTF">2025-05-01T16:43:00Z</dcterms:created>
  <dcterms:modified xsi:type="dcterms:W3CDTF">2025-09-18T20:07:00Z</dcterms:modified>
</cp:coreProperties>
</file>